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compliance-regulatorik"/>
    <w:p>
      <w:pPr>
        <w:pStyle w:val="Heading1"/>
      </w:pPr>
      <w:r>
        <w:t xml:space="preserve">Context Template: Compliance &amp; Regulation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Which regulations apply to your business, who is responsible, and what documentation you need. EU AI Act, GDPR, industry-specific.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Governance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Semi-annually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Legal / Compliance</w:t>
      </w:r>
    </w:p>
    <w:p>
      <w:r>
        <w:pict>
          <v:rect style="width:0;height:1.5pt" o:hralign="center" o:hrstd="t" o:hr="t"/>
        </w:pict>
      </w:r>
    </w:p>
    <w:bookmarkStart w:id="9" w:name="regulatorik-landkarte"/>
    <w:p>
      <w:pPr>
        <w:pStyle w:val="Heading2"/>
      </w:pPr>
      <w:r>
        <w:t xml:space="preserve">1. Regulatory landscape map</w:t>
      </w:r>
    </w:p>
    <w:p>
      <w:pPr>
        <w:pStyle w:val="FirstParagraph"/>
      </w:pPr>
      <w:r>
        <w:t xml:space="preserve">Which regulations apply to you (GDPR, EU AI Act, industry-specific).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anwendungsbereich-je-regulatorik"/>
    <w:p>
      <w:pPr>
        <w:pStyle w:val="Heading2"/>
      </w:pPr>
      <w:r>
        <w:t xml:space="preserve">2. Scope of each regulation</w:t>
      </w:r>
    </w:p>
    <w:p>
      <w:pPr>
        <w:pStyle w:val="FirstParagraph"/>
      </w:pPr>
      <w:r>
        <w:t xml:space="preserve">Which parts of your business are affected.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verantwortlichkeiten"/>
    <w:p>
      <w:pPr>
        <w:pStyle w:val="Heading2"/>
      </w:pPr>
      <w:r>
        <w:t xml:space="preserve">3. Responsibilities</w:t>
      </w:r>
    </w:p>
    <w:p>
      <w:pPr>
        <w:pStyle w:val="FirstParagraph"/>
      </w:pPr>
      <w:r>
        <w:t xml:space="preserve">DPO, AI Lead, Compliance Officer, executive management.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pflicht-artefakte"/>
    <w:p>
      <w:pPr>
        <w:pStyle w:val="Heading2"/>
      </w:pPr>
      <w:r>
        <w:t xml:space="preserve">4. Required artifacts</w:t>
      </w:r>
    </w:p>
    <w:p>
      <w:pPr>
        <w:pStyle w:val="FirstParagraph"/>
      </w:pPr>
      <w:r>
        <w:t xml:space="preserve">Which documents, evidence, and training are mandatory.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audit-plan"/>
    <w:p>
      <w:pPr>
        <w:pStyle w:val="Heading2"/>
      </w:pPr>
      <w:r>
        <w:t xml:space="preserve">5. Audit plan</w:t>
      </w:r>
    </w:p>
    <w:p>
      <w:pPr>
        <w:pStyle w:val="FirstParagraph"/>
      </w:pPr>
      <w:r>
        <w:t xml:space="preserve">Which audits, at what frequency, and by whom.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incident--und-meldepflichten"/>
    <w:p>
      <w:pPr>
        <w:pStyle w:val="Heading2"/>
      </w:pPr>
      <w:r>
        <w:t xml:space="preserve">6. Incident and reporting obligations</w:t>
      </w:r>
    </w:p>
    <w:p>
      <w:pPr>
        <w:pStyle w:val="FirstParagraph"/>
      </w:pPr>
      <w:r>
        <w:t xml:space="preserve">What must be reported, when, and to whom.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schulungs-pflichten"/>
    <w:p>
      <w:pPr>
        <w:pStyle w:val="Heading2"/>
      </w:pPr>
      <w:r>
        <w:t xml:space="preserve">7. Training requirements</w:t>
      </w:r>
    </w:p>
    <w:p>
      <w:pPr>
        <w:pStyle w:val="FirstParagraph"/>
      </w:pPr>
      <w:r>
        <w:t xml:space="preserve">Who needs which training and how frequently.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review-rhythmus"/>
    <w:p>
      <w:pPr>
        <w:pStyle w:val="Heading2"/>
      </w:pPr>
      <w:r>
        <w:t xml:space="preserve">8. Review cadence</w:t>
      </w:r>
    </w:p>
    <w:p>
      <w:pPr>
        <w:pStyle w:val="FirstParagraph"/>
      </w:pPr>
      <w:r>
        <w:t xml:space="preserve">Who maintains the document and when it is reassessed.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compliance lead helping me create a structured compliance and regulation overview.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this structure.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Regulatory landscape map (GDPR, EU AI Act, industry-specific)</w:t>
      </w:r>
      <w:r>
        <w:br/>
      </w:r>
      <w:r>
        <w:rPr>
          <w:rStyle w:val="VerbatimChar"/>
        </w:rPr>
        <w:t xml:space="preserve">2. Scope of each regulation</w:t>
      </w:r>
      <w:r>
        <w:br/>
      </w:r>
      <w:r>
        <w:rPr>
          <w:rStyle w:val="VerbatimChar"/>
        </w:rPr>
        <w:t xml:space="preserve">3. Responsibilities (DPO, AI Lead, Compliance Officer)</w:t>
      </w:r>
      <w:r>
        <w:br/>
      </w:r>
      <w:r>
        <w:rPr>
          <w:rStyle w:val="VerbatimChar"/>
        </w:rPr>
        <w:t xml:space="preserve">4. Required artifacts</w:t>
      </w:r>
      <w:r>
        <w:br/>
      </w:r>
      <w:r>
        <w:rPr>
          <w:rStyle w:val="VerbatimChar"/>
        </w:rPr>
        <w:t xml:space="preserve">5. Audit plan</w:t>
      </w:r>
      <w:r>
        <w:br/>
      </w:r>
      <w:r>
        <w:rPr>
          <w:rStyle w:val="VerbatimChar"/>
        </w:rPr>
        <w:t xml:space="preserve">6. Incident and reporting obligations</w:t>
      </w:r>
      <w:r>
        <w:br/>
      </w:r>
      <w:r>
        <w:rPr>
          <w:rStyle w:val="VerbatimChar"/>
        </w:rPr>
        <w:t xml:space="preserve">7. Training requirements</w:t>
      </w:r>
      <w:r>
        <w:br/>
      </w:r>
      <w:r>
        <w:rPr>
          <w:rStyle w:val="VerbatimChar"/>
        </w:rPr>
        <w:t xml:space="preserve">8. Review cadence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your industry, markets, customer types, and existing compliance documents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tables for regulations and required artifacts.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compliance overview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Which regulation applies to the request</w:t>
      </w:r>
      <w:r>
        <w:br/>
      </w:r>
      <w:r>
        <w:rPr>
          <w:rStyle w:val="VerbatimChar"/>
        </w:rPr>
        <w:t xml:space="preserve">2. Which required artifacts are relevant</w:t>
      </w:r>
      <w:r>
        <w:br/>
      </w:r>
      <w:r>
        <w:rPr>
          <w:rStyle w:val="VerbatimChar"/>
        </w:rPr>
        <w:t xml:space="preserve">3. Who is responsible</w:t>
      </w:r>
      <w:r>
        <w:br/>
      </w:r>
      <w:r>
        <w:rPr>
          <w:rStyle w:val="VerbatimChar"/>
        </w:rPr>
        <w:t xml:space="preserve">4. Specific next step (evidence, escalation, audit)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