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t--zielgruppenanalyse"/>
    <w:p>
      <w:pPr>
        <w:pStyle w:val="Heading1"/>
      </w:pPr>
      <w:r>
        <w:t xml:space="preserve">Context Template: Market &amp; Audience Analysis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How your market is structured, the size of your target audience, relevant trends, and key threats.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Strategy / Marketing</w:t>
      </w:r>
    </w:p>
    <w:p>
      <w:r>
        <w:pict>
          <v:rect style="width:0;height:1.5pt" o:hralign="center" o:hrstd="t" o:hr="t"/>
        </w:pict>
      </w:r>
    </w:p>
    <w:bookmarkStart w:id="9" w:name="markt-definition"/>
    <w:p>
      <w:pPr>
        <w:pStyle w:val="Heading2"/>
      </w:pPr>
      <w:r>
        <w:t xml:space="preserve">1. Market definition</w:t>
      </w:r>
    </w:p>
    <w:p>
      <w:pPr>
        <w:pStyle w:val="FirstParagraph"/>
      </w:pPr>
      <w:r>
        <w:t xml:space="preserve">Which market, how it is defined, geographic focus.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marktgröße-und-wachstum"/>
    <w:p>
      <w:pPr>
        <w:pStyle w:val="Heading2"/>
      </w:pPr>
      <w:r>
        <w:t xml:space="preserve">2. Market size and growth</w:t>
      </w:r>
    </w:p>
    <w:p>
      <w:pPr>
        <w:pStyle w:val="FirstParagraph"/>
      </w:pPr>
      <w:r>
        <w:t xml:space="preserve">TAM, SAM, SOM with sources and assumptions.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markt-segmentierung"/>
    <w:p>
      <w:pPr>
        <w:pStyle w:val="Heading2"/>
      </w:pPr>
      <w:r>
        <w:t xml:space="preserve">3. Market segmentation</w:t>
      </w:r>
    </w:p>
    <w:p>
      <w:pPr>
        <w:pStyle w:val="FirstParagraph"/>
      </w:pPr>
      <w:r>
        <w:t xml:space="preserve">How you divide the market into addressable segments.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trends-und-treiber"/>
    <w:p>
      <w:pPr>
        <w:pStyle w:val="Heading2"/>
      </w:pPr>
      <w:r>
        <w:t xml:space="preserve">4. Trends and drivers</w:t>
      </w:r>
    </w:p>
    <w:p>
      <w:pPr>
        <w:pStyle w:val="FirstParagraph"/>
      </w:pPr>
      <w:r>
        <w:t xml:space="preserve">What is shaping the market: technological, regulatory, and cultural forces.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zielgruppen-übersicht"/>
    <w:p>
      <w:pPr>
        <w:pStyle w:val="Heading2"/>
      </w:pPr>
      <w:r>
        <w:t xml:space="preserve">5. Audience overview</w:t>
      </w:r>
    </w:p>
    <w:p>
      <w:pPr>
        <w:pStyle w:val="FirstParagraph"/>
      </w:pPr>
      <w:r>
        <w:t xml:space="preserve">Which segments are your primary targets.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käuferverhalten"/>
    <w:p>
      <w:pPr>
        <w:pStyle w:val="Heading2"/>
      </w:pPr>
      <w:r>
        <w:t xml:space="preserve">6. Buyer behavior</w:t>
      </w:r>
    </w:p>
    <w:p>
      <w:pPr>
        <w:pStyle w:val="FirstParagraph"/>
      </w:pPr>
      <w:r>
        <w:t xml:space="preserve">How your audience buys, what triggers decisions, and the typical sales cycle.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wettbewerbs-landkarte"/>
    <w:p>
      <w:pPr>
        <w:pStyle w:val="Heading2"/>
      </w:pPr>
      <w:r>
        <w:t xml:space="preserve">7. Competitive landscape</w:t>
      </w:r>
    </w:p>
    <w:p>
      <w:pPr>
        <w:pStyle w:val="FirstParagraph"/>
      </w:pPr>
      <w:r>
        <w:t xml:space="preserve">Who competes with you and how they are positioned.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chancen-und-risiken"/>
    <w:p>
      <w:pPr>
        <w:pStyle w:val="Heading2"/>
      </w:pPr>
      <w:r>
        <w:t xml:space="preserve">8. Opportunities and risks</w:t>
      </w:r>
    </w:p>
    <w:p>
      <w:pPr>
        <w:pStyle w:val="FirstParagraph"/>
      </w:pPr>
      <w:r>
        <w:t xml:space="preserve">Strategic implications for your next 12 months.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Strategy Lead helping me create a structured market and audience analysis.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Market definition</w:t>
      </w:r>
      <w:r>
        <w:br/>
      </w:r>
      <w:r>
        <w:rPr>
          <w:rStyle w:val="VerbatimChar"/>
        </w:rPr>
        <w:t xml:space="preserve">2. Market size and growth (TAM, SAM, SOM)</w:t>
      </w:r>
      <w:r>
        <w:br/>
      </w:r>
      <w:r>
        <w:rPr>
          <w:rStyle w:val="VerbatimChar"/>
        </w:rPr>
        <w:t xml:space="preserve">3. Market segmentation</w:t>
      </w:r>
      <w:r>
        <w:br/>
      </w:r>
      <w:r>
        <w:rPr>
          <w:rStyle w:val="VerbatimChar"/>
        </w:rPr>
        <w:t xml:space="preserve">4. Trends and drivers</w:t>
      </w:r>
      <w:r>
        <w:br/>
      </w:r>
      <w:r>
        <w:rPr>
          <w:rStyle w:val="VerbatimChar"/>
        </w:rPr>
        <w:t xml:space="preserve">5. Target audience overview</w:t>
      </w:r>
      <w:r>
        <w:br/>
      </w:r>
      <w:r>
        <w:rPr>
          <w:rStyle w:val="VerbatimChar"/>
        </w:rPr>
        <w:t xml:space="preserve">6. Buyer behavior</w:t>
      </w:r>
      <w:r>
        <w:br/>
      </w:r>
      <w:r>
        <w:rPr>
          <w:rStyle w:val="VerbatimChar"/>
        </w:rPr>
        <w:t xml:space="preserve">7. Competitive landscape</w:t>
      </w:r>
      <w:r>
        <w:br/>
      </w:r>
      <w:r>
        <w:rPr>
          <w:rStyle w:val="VerbatimChar"/>
        </w:rPr>
        <w:t xml:space="preserve">8. Opportunities and risks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market studies, analyst reports, your own data, and competitive analyses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market and audience analysis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Market context and segment assignment</w:t>
      </w:r>
      <w:r>
        <w:br/>
      </w:r>
      <w:r>
        <w:rPr>
          <w:rStyle w:val="VerbatimChar"/>
        </w:rPr>
        <w:t xml:space="preserve">2. Reference to the relevant analysis section</w:t>
      </w:r>
      <w:r>
        <w:br/>
      </w:r>
      <w:r>
        <w:rPr>
          <w:rStyle w:val="VerbatimChar"/>
        </w:rPr>
        <w:t xml:space="preserve">3. Strategic implications</w:t>
      </w:r>
      <w:r>
        <w:br/>
      </w:r>
      <w:r>
        <w:rPr>
          <w:rStyle w:val="VerbatimChar"/>
        </w:rPr>
        <w:t xml:space="preserve">4.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