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ressourcen-übersicht"/>
    <w:p>
      <w:pPr>
        <w:pStyle w:val="Heading1"/>
      </w:pPr>
      <w:r>
        <w:t xml:space="preserve">Context Template: Resources Overview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Which tools, licenses, platforms, and materials are available to you, so AI knows what resources it can work with.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Operations / IT</w:t>
      </w:r>
    </w:p>
    <w:p>
      <w:r>
        <w:pict>
          <v:rect style="width:0;height:1.5pt" o:hralign="center" o:hrstd="t" o:hr="t"/>
        </w:pict>
      </w:r>
    </w:p>
    <w:bookmarkStart w:id="9" w:name="tool-stack"/>
    <w:p>
      <w:pPr>
        <w:pStyle w:val="Heading2"/>
      </w:pPr>
      <w:r>
        <w:t xml:space="preserve">1. Tool stack</w:t>
      </w:r>
    </w:p>
    <w:p>
      <w:pPr>
        <w:pStyle w:val="FirstParagraph"/>
      </w:pPr>
      <w:r>
        <w:t xml:space="preserve">Which software, licenses, and modules are in use.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ki-tools"/>
    <w:p>
      <w:pPr>
        <w:pStyle w:val="Heading2"/>
      </w:pPr>
      <w:r>
        <w:t xml:space="preserve">2. AI tools</w:t>
      </w:r>
    </w:p>
    <w:p>
      <w:pPr>
        <w:pStyle w:val="FirstParagraph"/>
      </w:pPr>
      <w:r>
        <w:t xml:space="preserve">ChatGPT, Gemini, Copilot, Langdock: which plans and which features are available.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daten-quellen"/>
    <w:p>
      <w:pPr>
        <w:pStyle w:val="Heading2"/>
      </w:pPr>
      <w:r>
        <w:t xml:space="preserve">3. Data sources</w:t>
      </w:r>
    </w:p>
    <w:p>
      <w:pPr>
        <w:pStyle w:val="FirstParagraph"/>
      </w:pPr>
      <w:r>
        <w:t xml:space="preserve">Which databases, APIs, CRM, ERP, and BI tools are in use.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content-bibliotheken"/>
    <w:p>
      <w:pPr>
        <w:pStyle w:val="Heading2"/>
      </w:pPr>
      <w:r>
        <w:t xml:space="preserve">4. Content libraries</w:t>
      </w:r>
    </w:p>
    <w:p>
      <w:pPr>
        <w:pStyle w:val="FirstParagraph"/>
      </w:pPr>
      <w:r>
        <w:t xml:space="preserve">Where images, videos, templates, and brand assets are stored.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wissens-repositories"/>
    <w:p>
      <w:pPr>
        <w:pStyle w:val="Heading2"/>
      </w:pPr>
      <w:r>
        <w:t xml:space="preserve">5. Knowledge repositories</w:t>
      </w:r>
    </w:p>
    <w:p>
      <w:pPr>
        <w:pStyle w:val="FirstParagraph"/>
      </w:pPr>
      <w:r>
        <w:t xml:space="preserve">SharePoint, Notion, Confluence, and Drive folder structures.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verfügbare-templates"/>
    <w:p>
      <w:pPr>
        <w:pStyle w:val="Heading2"/>
      </w:pPr>
      <w:r>
        <w:t xml:space="preserve">6. Available templates</w:t>
      </w:r>
    </w:p>
    <w:p>
      <w:pPr>
        <w:pStyle w:val="FirstParagraph"/>
      </w:pPr>
      <w:r>
        <w:t xml:space="preserve">Slide decks, contract templates, and email sequences.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budgets-und-capacities"/>
    <w:p>
      <w:pPr>
        <w:pStyle w:val="Heading2"/>
      </w:pPr>
      <w:r>
        <w:t xml:space="preserve">7. Budgets and capacities</w:t>
      </w:r>
    </w:p>
    <w:p>
      <w:pPr>
        <w:pStyle w:val="FirstParagraph"/>
      </w:pPr>
      <w:r>
        <w:t xml:space="preserve">Budgets per department and available team capacity.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tool-verantwortlichkeiten"/>
    <w:p>
      <w:pPr>
        <w:pStyle w:val="Heading2"/>
      </w:pPr>
      <w:r>
        <w:t xml:space="preserve">8. Tool ownership</w:t>
      </w:r>
    </w:p>
    <w:p>
      <w:pPr>
        <w:pStyle w:val="FirstParagraph"/>
      </w:pPr>
      <w:r>
        <w:t xml:space="preserve">Who owns each tool and who is the admin.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an Operations Lead helping me create a structured resources overview.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Tool stack</w:t>
      </w:r>
      <w:r>
        <w:br/>
      </w:r>
      <w:r>
        <w:rPr>
          <w:rStyle w:val="VerbatimChar"/>
        </w:rPr>
        <w:t xml:space="preserve">2. AI tools</w:t>
      </w:r>
      <w:r>
        <w:br/>
      </w:r>
      <w:r>
        <w:rPr>
          <w:rStyle w:val="VerbatimChar"/>
        </w:rPr>
        <w:t xml:space="preserve">3. Data sources</w:t>
      </w:r>
      <w:r>
        <w:br/>
      </w:r>
      <w:r>
        <w:rPr>
          <w:rStyle w:val="VerbatimChar"/>
        </w:rPr>
        <w:t xml:space="preserve">4. Content libraries</w:t>
      </w:r>
      <w:r>
        <w:br/>
      </w:r>
      <w:r>
        <w:rPr>
          <w:rStyle w:val="VerbatimChar"/>
        </w:rPr>
        <w:t xml:space="preserve">5. Knowledge repositories</w:t>
      </w:r>
      <w:r>
        <w:br/>
      </w:r>
      <w:r>
        <w:rPr>
          <w:rStyle w:val="VerbatimChar"/>
        </w:rPr>
        <w:t xml:space="preserve">6. Available templates</w:t>
      </w:r>
      <w:r>
        <w:br/>
      </w:r>
      <w:r>
        <w:rPr>
          <w:rStyle w:val="VerbatimChar"/>
        </w:rPr>
        <w:t xml:space="preserve">7. Budgets and capacities</w:t>
      </w:r>
      <w:r>
        <w:br/>
      </w:r>
      <w:r>
        <w:rPr>
          <w:rStyle w:val="VerbatimChar"/>
        </w:rPr>
        <w:t xml:space="preserve">8. Tool ownership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the tool list, license overview, storage structure, and team capacity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tools and ownership.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resources overview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Which tools and resources are available</w:t>
      </w:r>
      <w:r>
        <w:br/>
      </w:r>
      <w:r>
        <w:rPr>
          <w:rStyle w:val="VerbatimChar"/>
        </w:rPr>
        <w:t xml:space="preserve">2. Reference to the relevant overview section</w:t>
      </w:r>
      <w:r>
        <w:br/>
      </w:r>
      <w:r>
        <w:rPr>
          <w:rStyle w:val="VerbatimChar"/>
        </w:rPr>
        <w:t xml:space="preserve">3. Who is the owner and who has access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