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compliance-regulatorik"/>
    <w:p>
      <w:pPr>
        <w:pStyle w:val="Heading1"/>
      </w:pPr>
      <w:r>
        <w:t xml:space="preserve">Contextsjabloon: Compliance &amp; Regelgeving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Welke regelgeving voor jullie business geldt, wie verantwoordelijk is en welke documentatie jullie nodig hebben. EU AI Act, AVG, sectorspecifiek.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Governance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Halfjaarlijks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Legal / Compliance</w:t>
      </w:r>
    </w:p>
    <w:p>
      <w:r>
        <w:pict>
          <v:rect style="width:0;height:1.5pt" o:hralign="center" o:hrstd="t" o:hr="t"/>
        </w:pict>
      </w:r>
    </w:p>
    <w:bookmarkStart w:id="9" w:name="regulatorik-landkarte"/>
    <w:p>
      <w:pPr>
        <w:pStyle w:val="Heading2"/>
      </w:pPr>
      <w:r>
        <w:t xml:space="preserve">1. Regelgevingskaart</w:t>
      </w:r>
    </w:p>
    <w:p>
      <w:pPr>
        <w:pStyle w:val="FirstParagraph"/>
      </w:pPr>
      <w:r>
        <w:t xml:space="preserve">Welke regelgeving geldt voor jullie (AVG, EU AI Act, branchespecifiek).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anwendungsbereich-je-regulatorik"/>
    <w:p>
      <w:pPr>
        <w:pStyle w:val="Heading2"/>
      </w:pPr>
      <w:r>
        <w:t xml:space="preserve">2. Toepassingsgebied per regeling</w:t>
      </w:r>
    </w:p>
    <w:p>
      <w:pPr>
        <w:pStyle w:val="FirstParagraph"/>
      </w:pPr>
      <w:r>
        <w:t xml:space="preserve">Welke delen van jullie business zijn geraakt.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verantwortlichkeiten"/>
    <w:p>
      <w:pPr>
        <w:pStyle w:val="Heading2"/>
      </w:pPr>
      <w:r>
        <w:t xml:space="preserve">3. Verantwoordelijkheden</w:t>
      </w:r>
    </w:p>
    <w:p>
      <w:pPr>
        <w:pStyle w:val="FirstParagraph"/>
      </w:pPr>
      <w:r>
        <w:t xml:space="preserve">FG, AI Lead, Compliance Officer, directie.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pflicht-artefakte"/>
    <w:p>
      <w:pPr>
        <w:pStyle w:val="Heading2"/>
      </w:pPr>
      <w:r>
        <w:t xml:space="preserve">4. Verplichte artefacten</w:t>
      </w:r>
    </w:p>
    <w:p>
      <w:pPr>
        <w:pStyle w:val="FirstParagraph"/>
      </w:pPr>
      <w:r>
        <w:t xml:space="preserve">Welke documenten, bewijsstukken en trainingen zijn verplicht.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audit-plan"/>
    <w:p>
      <w:pPr>
        <w:pStyle w:val="Heading2"/>
      </w:pPr>
      <w:r>
        <w:t xml:space="preserve">5. Auditplan</w:t>
      </w:r>
    </w:p>
    <w:p>
      <w:pPr>
        <w:pStyle w:val="FirstParagraph"/>
      </w:pPr>
      <w:r>
        <w:t xml:space="preserve">Welke audits, met welke frequentie, door wie.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incident--und-meldepflichten"/>
    <w:p>
      <w:pPr>
        <w:pStyle w:val="Heading2"/>
      </w:pPr>
      <w:r>
        <w:t xml:space="preserve">6. Incident- en meldplichten</w:t>
      </w:r>
    </w:p>
    <w:p>
      <w:pPr>
        <w:pStyle w:val="FirstParagraph"/>
      </w:pPr>
      <w:r>
        <w:t xml:space="preserve">Wat moet wanneer aan wie worden gemeld.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schulungs-pflichten"/>
    <w:p>
      <w:pPr>
        <w:pStyle w:val="Heading2"/>
      </w:pPr>
      <w:r>
        <w:t xml:space="preserve">7. Trainingsverplichtingen</w:t>
      </w:r>
    </w:p>
    <w:p>
      <w:pPr>
        <w:pStyle w:val="FirstParagraph"/>
      </w:pPr>
      <w:r>
        <w:t xml:space="preserve">Wie heeft welke training nodig, met welke frequentie.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review-rhythmus"/>
    <w:p>
      <w:pPr>
        <w:pStyle w:val="Heading2"/>
      </w:pPr>
      <w:r>
        <w:t xml:space="preserve">8. Reviewritme</w:t>
      </w:r>
    </w:p>
    <w:p>
      <w:pPr>
        <w:pStyle w:val="FirstParagraph"/>
      </w:pPr>
      <w:r>
        <w:t xml:space="preserve">Wie beheert het document, wanneer wordt opnieuw beoordeeld.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compliance-lead en helpt me een gestructureerd compliance- en regelgevingsoverzicht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document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Regelgevingslandschap (AVG, EU AI Act, branchespecifiek)</w:t>
      </w:r>
      <w:r>
        <w:br/>
      </w:r>
      <w:r>
        <w:rPr>
          <w:rStyle w:val="VerbatimChar"/>
        </w:rPr>
        <w:t xml:space="preserve">2. Toepassingsgebied per regelgeving</w:t>
      </w:r>
      <w:r>
        <w:br/>
      </w:r>
      <w:r>
        <w:rPr>
          <w:rStyle w:val="VerbatimChar"/>
        </w:rPr>
        <w:t xml:space="preserve">3. Verantwoordelijkheden (FG, AI lead, compliance officer)</w:t>
      </w:r>
      <w:r>
        <w:br/>
      </w:r>
      <w:r>
        <w:rPr>
          <w:rStyle w:val="VerbatimChar"/>
        </w:rPr>
        <w:t xml:space="preserve">4. Verplichte artefacten</w:t>
      </w:r>
      <w:r>
        <w:br/>
      </w:r>
      <w:r>
        <w:rPr>
          <w:rStyle w:val="VerbatimChar"/>
        </w:rPr>
        <w:t xml:space="preserve">5. Auditplan</w:t>
      </w:r>
      <w:r>
        <w:br/>
      </w:r>
      <w:r>
        <w:rPr>
          <w:rStyle w:val="VerbatimChar"/>
        </w:rPr>
        <w:t xml:space="preserve">6. Incident- en meldplichten</w:t>
      </w:r>
      <w:r>
        <w:br/>
      </w:r>
      <w:r>
        <w:rPr>
          <w:rStyle w:val="VerbatimChar"/>
        </w:rPr>
        <w:t xml:space="preserve">7. Trainingsverplichtingen</w:t>
      </w:r>
      <w:r>
        <w:br/>
      </w:r>
      <w:r>
        <w:rPr>
          <w:rStyle w:val="VerbatimChar"/>
        </w:rPr>
        <w:t xml:space="preserve">8. Reviewcadans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jullie branche, markten, klanttypen en bestaande compliancedocumenten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 met tabellen voor regelgeving en verplichte artefacten.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ons complianceoverzicht (bijgevoegd). Gebruik het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Welke regelgeving raakt de aanvraag</w:t>
      </w:r>
      <w:r>
        <w:br/>
      </w:r>
      <w:r>
        <w:rPr>
          <w:rStyle w:val="VerbatimChar"/>
        </w:rPr>
        <w:t xml:space="preserve">2. Welke verplichte artefacten zijn relevant</w:t>
      </w:r>
      <w:r>
        <w:br/>
      </w:r>
      <w:r>
        <w:rPr>
          <w:rStyle w:val="VerbatimChar"/>
        </w:rPr>
        <w:t xml:space="preserve">3. Wie is verantwoordelijk</w:t>
      </w:r>
      <w:r>
        <w:br/>
      </w:r>
      <w:r>
        <w:rPr>
          <w:rStyle w:val="VerbatimChar"/>
        </w:rPr>
        <w:t xml:space="preserve">4. Concrete volgende stap (bewijs, escalatie, audit)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