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vision-mission-werte"/>
    <w:p>
      <w:pPr>
        <w:pStyle w:val="Heading1"/>
      </w:pPr>
      <w:r>
        <w:t xml:space="preserve">Contextsjabloon: Vision, Mission &amp; Values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Missie, visie en kernwaarden als toetsbaar kompasdocument. Zo checkt je AI of een boodschap past bij waar jullie voor staan.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Jaarlijks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Executive / Brand</w:t>
      </w:r>
    </w:p>
    <w:p>
      <w:r>
        <w:pict>
          <v:rect style="width:0;height:1.5pt" o:hralign="center" o:hrstd="t" o:hr="t"/>
        </w:pict>
      </w:r>
    </w:p>
    <w:bookmarkStart w:id="9" w:name="mission"/>
    <w:p>
      <w:pPr>
        <w:pStyle w:val="Heading2"/>
      </w:pPr>
      <w:r>
        <w:t xml:space="preserve">1. Missie</w:t>
      </w:r>
    </w:p>
    <w:p>
      <w:pPr>
        <w:pStyle w:val="FirstParagraph"/>
      </w:pPr>
      <w:r>
        <w:t xml:space="preserve">Waarom bestaan we, in een zin.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vision"/>
    <w:p>
      <w:pPr>
        <w:pStyle w:val="Heading2"/>
      </w:pPr>
      <w:r>
        <w:t xml:space="preserve">2. Visie</w:t>
      </w:r>
    </w:p>
    <w:p>
      <w:pPr>
        <w:pStyle w:val="FirstParagraph"/>
      </w:pPr>
      <w:r>
        <w:t xml:space="preserve">Waar willen we over 5-10 jaar staan.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werte"/>
    <w:p>
      <w:pPr>
        <w:pStyle w:val="Heading2"/>
      </w:pPr>
      <w:r>
        <w:t xml:space="preserve">3. Waarden</w:t>
      </w:r>
    </w:p>
    <w:p>
      <w:pPr>
        <w:pStyle w:val="FirstParagraph"/>
      </w:pPr>
      <w:r>
        <w:t xml:space="preserve">3-5 operationele waarden met definitie en tegenvoorbeeld.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werte-in-aktion"/>
    <w:p>
      <w:pPr>
        <w:pStyle w:val="Heading2"/>
      </w:pPr>
      <w:r>
        <w:t xml:space="preserve">4. Waarden in actie</w:t>
      </w:r>
    </w:p>
    <w:p>
      <w:pPr>
        <w:pStyle w:val="FirstParagraph"/>
      </w:pPr>
      <w:r>
        <w:t xml:space="preserve">Hoe komt elke waarde in de dagelijkse praktijk tot uiting.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strategische-leitplanken"/>
    <w:p>
      <w:pPr>
        <w:pStyle w:val="Heading2"/>
      </w:pPr>
      <w:r>
        <w:t xml:space="preserve">5. Strategische vangrails</w:t>
      </w:r>
    </w:p>
    <w:p>
      <w:pPr>
        <w:pStyle w:val="FirstParagraph"/>
      </w:pPr>
      <w:r>
        <w:t xml:space="preserve">Wat we bewust niet doen.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erfolgs-maßstäbe"/>
    <w:p>
      <w:pPr>
        <w:pStyle w:val="Heading2"/>
      </w:pPr>
      <w:r>
        <w:t xml:space="preserve">6. Succesmaatstaven</w:t>
      </w:r>
    </w:p>
    <w:p>
      <w:pPr>
        <w:pStyle w:val="FirstParagraph"/>
      </w:pPr>
      <w:r>
        <w:t xml:space="preserve">Hoe meten we of de missie wordt vervuld.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kultur-indikatoren"/>
    <w:p>
      <w:pPr>
        <w:pStyle w:val="Heading2"/>
      </w:pPr>
      <w:r>
        <w:t xml:space="preserve">7. Cultuurindicatoren</w:t>
      </w:r>
    </w:p>
    <w:p>
      <w:pPr>
        <w:pStyle w:val="FirstParagraph"/>
      </w:pPr>
      <w:r>
        <w:t xml:space="preserve">Aangemoedigd versus gesanctioneerd gedrag.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anwendung"/>
    <w:p>
      <w:pPr>
        <w:pStyle w:val="Heading2"/>
      </w:pPr>
      <w:r>
        <w:t xml:space="preserve">8. Toepassing</w:t>
      </w:r>
    </w:p>
    <w:p>
      <w:pPr>
        <w:pStyle w:val="FirstParagraph"/>
      </w:pPr>
      <w:r>
        <w:t xml:space="preserve">Beslisregels bij waardenconflicten.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strategische sparringpartner en helpt me een gestructureerd visie-missie-waardendocument voor ons bedrijf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Missie (waarom bestaan we)</w:t>
      </w:r>
      <w:r>
        <w:br/>
      </w:r>
      <w:r>
        <w:rPr>
          <w:rStyle w:val="VerbatimChar"/>
        </w:rPr>
        <w:t xml:space="preserve">2. Visie (waar over 5-10 jaar)</w:t>
      </w:r>
      <w:r>
        <w:br/>
      </w:r>
      <w:r>
        <w:rPr>
          <w:rStyle w:val="VerbatimChar"/>
        </w:rPr>
        <w:t xml:space="preserve">3. Waarden (3-5 met definitie en anti-voorbeeld)</w:t>
      </w:r>
      <w:r>
        <w:br/>
      </w:r>
      <w:r>
        <w:rPr>
          <w:rStyle w:val="VerbatimChar"/>
        </w:rPr>
        <w:t xml:space="preserve">4. Waarden in actie (dagelijkse praktijk, beslissingen)</w:t>
      </w:r>
      <w:r>
        <w:br/>
      </w:r>
      <w:r>
        <w:rPr>
          <w:rStyle w:val="VerbatimChar"/>
        </w:rPr>
        <w:t xml:space="preserve">5. Strategische kaders</w:t>
      </w:r>
      <w:r>
        <w:br/>
      </w:r>
      <w:r>
        <w:rPr>
          <w:rStyle w:val="VerbatimChar"/>
        </w:rPr>
        <w:t xml:space="preserve">6. Succesmaatstaven</w:t>
      </w:r>
      <w:r>
        <w:br/>
      </w:r>
      <w:r>
        <w:rPr>
          <w:rStyle w:val="VerbatimChar"/>
        </w:rPr>
        <w:t xml:space="preserve">7. Cultuurindicatoren</w:t>
      </w:r>
      <w:r>
        <w:br/>
      </w:r>
      <w:r>
        <w:rPr>
          <w:rStyle w:val="VerbatimChar"/>
        </w:rPr>
        <w:t xml:space="preserve">8. Toepassing bij conflicten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founder story, pitch deck, teaminterviews en investor updates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Operationeel, niet wervend.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visie, missie en waarden (bijgevoegd). Gebruik ze als kompas.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aanbeveling, geworteld in onze waarden</w:t>
      </w:r>
      <w:r>
        <w:br/>
      </w:r>
      <w:r>
        <w:rPr>
          <w:rStyle w:val="VerbatimChar"/>
        </w:rPr>
        <w:t xml:space="preserve">2. Verwijzing naar de relevante waarde</w:t>
      </w:r>
      <w:r>
        <w:br/>
      </w:r>
      <w:r>
        <w:rPr>
          <w:rStyle w:val="VerbatimChar"/>
        </w:rPr>
        <w:t xml:space="preserve">3. Aanwijzing over mogelijke waardenconflicten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